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2A3BB" w14:textId="008DC122" w:rsidR="00204894" w:rsidRPr="00204894" w:rsidRDefault="00204894" w:rsidP="00204894">
      <w:pPr>
        <w:jc w:val="center"/>
        <w:rPr>
          <w:color w:val="26282A"/>
        </w:rPr>
      </w:pPr>
    </w:p>
    <w:p w14:paraId="7E0019B1" w14:textId="5936E561" w:rsidR="00204894" w:rsidRPr="00204894" w:rsidRDefault="00204894" w:rsidP="00204894">
      <w:pPr>
        <w:jc w:val="center"/>
        <w:rPr>
          <w:color w:val="26282A"/>
        </w:rPr>
      </w:pPr>
      <w:r w:rsidRPr="00204894">
        <w:rPr>
          <w:color w:val="26282A"/>
        </w:rPr>
        <w:t>Report for Dec. 6, 2022</w:t>
      </w:r>
    </w:p>
    <w:p w14:paraId="165F6260" w14:textId="77777777" w:rsidR="00204894" w:rsidRDefault="00204894" w:rsidP="00204894">
      <w:pPr>
        <w:ind w:left="720"/>
        <w:jc w:val="both"/>
      </w:pPr>
    </w:p>
    <w:p w14:paraId="12484BD2" w14:textId="77777777" w:rsidR="00204894" w:rsidRDefault="00204894" w:rsidP="00204894">
      <w:pPr>
        <w:ind w:left="720"/>
        <w:jc w:val="both"/>
      </w:pPr>
    </w:p>
    <w:p w14:paraId="03B4655A" w14:textId="7A9170E8" w:rsidR="00204894" w:rsidRPr="000A5053" w:rsidRDefault="00204894" w:rsidP="00204894">
      <w:pPr>
        <w:ind w:left="720"/>
        <w:jc w:val="both"/>
        <w:rPr>
          <w:sz w:val="23"/>
          <w:szCs w:val="23"/>
        </w:rPr>
      </w:pPr>
      <w:r w:rsidRPr="000A5053">
        <w:t xml:space="preserve">The </w:t>
      </w:r>
      <w:r>
        <w:t>Defense POW/MIA Accounting Agency (</w:t>
      </w:r>
      <w:r w:rsidRPr="000A5053">
        <w:t>DP</w:t>
      </w:r>
      <w:r>
        <w:t>A</w:t>
      </w:r>
      <w:r w:rsidRPr="000A5053">
        <w:t>A</w:t>
      </w:r>
      <w:r>
        <w:t>)</w:t>
      </w:r>
      <w:r w:rsidRPr="000A5053">
        <w:t xml:space="preserve"> hosted the first family member update of the fiscal year 2023 providing</w:t>
      </w:r>
      <w:r w:rsidRPr="000A5053">
        <w:rPr>
          <w:sz w:val="23"/>
          <w:szCs w:val="23"/>
        </w:rPr>
        <w:t xml:space="preserve"> </w:t>
      </w:r>
      <w:r w:rsidRPr="000A5053">
        <w:t>families with answers in Norfolk VA. on Nov</w:t>
      </w:r>
      <w:r>
        <w:t>ember</w:t>
      </w:r>
      <w:r w:rsidRPr="000A5053">
        <w:t xml:space="preserve"> 19, 2022.</w:t>
      </w:r>
      <w:r w:rsidRPr="000A5053">
        <w:rPr>
          <w:sz w:val="23"/>
          <w:szCs w:val="23"/>
        </w:rPr>
        <w:t xml:space="preserve"> </w:t>
      </w:r>
      <w:r w:rsidRPr="000A5053">
        <w:t>Since 1995 DP</w:t>
      </w:r>
      <w:r>
        <w:t>A</w:t>
      </w:r>
      <w:r w:rsidRPr="000A5053">
        <w:t xml:space="preserve">A has been conducting periodic updates for families of American Service Members who are </w:t>
      </w:r>
      <w:r>
        <w:t>m</w:t>
      </w:r>
      <w:r w:rsidRPr="000A5053">
        <w:t xml:space="preserve">issing in </w:t>
      </w:r>
      <w:r>
        <w:t>a</w:t>
      </w:r>
      <w:r w:rsidRPr="000A5053">
        <w:t>ction. These events are designed to keep family members informed of these events. The US Government Worldwide Mission is to</w:t>
      </w:r>
      <w:r w:rsidRPr="000A5053">
        <w:rPr>
          <w:sz w:val="23"/>
          <w:szCs w:val="23"/>
        </w:rPr>
        <w:t xml:space="preserve"> </w:t>
      </w:r>
      <w:r w:rsidRPr="000A5053">
        <w:t>account for those still missing and to discuss in detail. The latest information available about their specific cases.</w:t>
      </w:r>
    </w:p>
    <w:p w14:paraId="3AA0D3D6" w14:textId="77777777" w:rsidR="00204894" w:rsidRPr="000A5053" w:rsidRDefault="00204894" w:rsidP="00204894">
      <w:pPr>
        <w:ind w:left="720"/>
        <w:jc w:val="both"/>
        <w:rPr>
          <w:sz w:val="23"/>
          <w:szCs w:val="23"/>
        </w:rPr>
      </w:pPr>
    </w:p>
    <w:p w14:paraId="46EB7DAD" w14:textId="77777777" w:rsidR="00204894" w:rsidRPr="000A5053" w:rsidRDefault="00204894" w:rsidP="00204894">
      <w:pPr>
        <w:ind w:left="720"/>
        <w:jc w:val="both"/>
        <w:rPr>
          <w:sz w:val="23"/>
          <w:szCs w:val="23"/>
        </w:rPr>
      </w:pPr>
      <w:r w:rsidRPr="000A5053">
        <w:t>Government Officials meet with MIA family members who live within a 350 mile</w:t>
      </w:r>
    </w:p>
    <w:p w14:paraId="534133E2" w14:textId="77777777" w:rsidR="00204894" w:rsidRPr="000A5053" w:rsidRDefault="00204894" w:rsidP="00204894">
      <w:pPr>
        <w:ind w:left="720"/>
        <w:jc w:val="both"/>
        <w:rPr>
          <w:sz w:val="23"/>
          <w:szCs w:val="23"/>
        </w:rPr>
      </w:pPr>
      <w:r w:rsidRPr="000A5053">
        <w:t>radius of Major Metropolitan areas across the country. About 150-200 family</w:t>
      </w:r>
      <w:r w:rsidRPr="000A5053">
        <w:rPr>
          <w:sz w:val="23"/>
          <w:szCs w:val="23"/>
        </w:rPr>
        <w:t xml:space="preserve"> </w:t>
      </w:r>
      <w:r w:rsidRPr="000A5053">
        <w:t>members and 30 Government Officials attended each meeting. The full report can be located online at the VFW DP</w:t>
      </w:r>
      <w:r>
        <w:t>A</w:t>
      </w:r>
      <w:r w:rsidRPr="000A5053">
        <w:t>A POW/MIA Accounting Agency Affairs Web-site.</w:t>
      </w:r>
    </w:p>
    <w:p w14:paraId="07703D5F" w14:textId="77777777" w:rsidR="00204894" w:rsidRDefault="00204894" w:rsidP="00204894">
      <w:pPr>
        <w:ind w:left="720"/>
        <w:jc w:val="both"/>
        <w:rPr>
          <w:sz w:val="23"/>
          <w:szCs w:val="23"/>
        </w:rPr>
      </w:pPr>
    </w:p>
    <w:p w14:paraId="36E9B915" w14:textId="77777777" w:rsidR="00204894" w:rsidRPr="000A5053" w:rsidRDefault="00204894" w:rsidP="00204894">
      <w:pPr>
        <w:ind w:left="720"/>
        <w:jc w:val="center"/>
        <w:rPr>
          <w:sz w:val="23"/>
          <w:szCs w:val="23"/>
        </w:rPr>
      </w:pPr>
    </w:p>
    <w:p w14:paraId="29844626" w14:textId="5283FA78" w:rsidR="00204894" w:rsidRDefault="00204894"/>
    <w:p w14:paraId="2C2C9F31" w14:textId="77777777" w:rsidR="00204894" w:rsidRDefault="00204894"/>
    <w:sectPr w:rsidR="002048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894"/>
    <w:rsid w:val="00204894"/>
    <w:rsid w:val="00523EE8"/>
    <w:rsid w:val="008C00E1"/>
    <w:rsid w:val="00B8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D2BBE"/>
  <w15:chartTrackingRefBased/>
  <w15:docId w15:val="{4667E212-BB0F-4277-BD59-9BC98870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Nieva</dc:creator>
  <cp:keywords/>
  <dc:description/>
  <cp:lastModifiedBy>dennis dunn</cp:lastModifiedBy>
  <cp:revision>2</cp:revision>
  <dcterms:created xsi:type="dcterms:W3CDTF">2022-12-10T03:24:00Z</dcterms:created>
  <dcterms:modified xsi:type="dcterms:W3CDTF">2022-12-11T18:36:00Z</dcterms:modified>
</cp:coreProperties>
</file>